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5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6"/>
        <w:gridCol w:w="222"/>
      </w:tblGrid>
      <w:tr w:rsidR="00684341">
        <w:trPr>
          <w:trHeight w:val="1712"/>
        </w:trPr>
        <w:tc>
          <w:tcPr>
            <w:tcW w:w="7399" w:type="dxa"/>
          </w:tcPr>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9"/>
              <w:gridCol w:w="2551"/>
            </w:tblGrid>
            <w:tr w:rsidR="0079299C" w:rsidTr="0079299C">
              <w:trPr>
                <w:trHeight w:val="1712"/>
              </w:trPr>
              <w:tc>
                <w:tcPr>
                  <w:tcW w:w="7399" w:type="dxa"/>
                </w:tcPr>
                <w:p w:rsidR="0079299C" w:rsidRDefault="0079299C">
                  <w:pPr>
                    <w:pStyle w:val="Style-1"/>
                    <w:ind w:left="885"/>
                    <w:jc w:val="center"/>
                    <w:rPr>
                      <w:rFonts w:asciiTheme="minorHAnsi" w:eastAsia="Arial" w:hAnsiTheme="minorHAnsi" w:cs="Arial"/>
                      <w:bCs/>
                      <w:color w:val="7F7F7F" w:themeColor="text1" w:themeTint="80"/>
                      <w:szCs w:val="28"/>
                    </w:rPr>
                  </w:pPr>
                </w:p>
                <w:p w:rsidR="0079299C" w:rsidRDefault="0079299C">
                  <w:pPr>
                    <w:pStyle w:val="Style-1"/>
                    <w:ind w:left="885"/>
                    <w:rPr>
                      <w:rFonts w:asciiTheme="minorHAnsi" w:eastAsia="Arial" w:hAnsiTheme="minorHAnsi" w:cs="Arial"/>
                      <w:bCs/>
                      <w:sz w:val="14"/>
                      <w:szCs w:val="28"/>
                    </w:rPr>
                  </w:pPr>
                  <w:r>
                    <w:rPr>
                      <w:rFonts w:asciiTheme="minorHAnsi" w:eastAsia="Arial" w:hAnsiTheme="minorHAnsi" w:cs="Arial"/>
                      <w:noProof/>
                      <w:sz w:val="14"/>
                      <w:szCs w:val="28"/>
                    </w:rPr>
                    <w:drawing>
                      <wp:inline distT="0" distB="0" distL="0" distR="0">
                        <wp:extent cx="3248025" cy="484505"/>
                        <wp:effectExtent l="0" t="0" r="9525" b="0"/>
                        <wp:docPr id="3" name="Picture 3" descr="B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484505"/>
                                </a:xfrm>
                                <a:prstGeom prst="rect">
                                  <a:avLst/>
                                </a:prstGeom>
                                <a:noFill/>
                                <a:ln>
                                  <a:noFill/>
                                </a:ln>
                              </pic:spPr>
                            </pic:pic>
                          </a:graphicData>
                        </a:graphic>
                      </wp:inline>
                    </w:drawing>
                  </w:r>
                </w:p>
                <w:p w:rsidR="0079299C" w:rsidRDefault="0079299C">
                  <w:pPr>
                    <w:pStyle w:val="Style-1"/>
                    <w:ind w:left="885"/>
                    <w:rPr>
                      <w:rFonts w:asciiTheme="minorHAnsi" w:eastAsia="Arial" w:hAnsiTheme="minorHAnsi" w:cs="Arial"/>
                      <w:b/>
                      <w:bCs/>
                      <w:sz w:val="14"/>
                      <w:szCs w:val="28"/>
                    </w:rPr>
                  </w:pPr>
                </w:p>
              </w:tc>
              <w:tc>
                <w:tcPr>
                  <w:tcW w:w="2551" w:type="dxa"/>
                </w:tcPr>
                <w:p w:rsidR="0079299C" w:rsidRDefault="0079299C">
                  <w:pPr>
                    <w:pStyle w:val="Style-1"/>
                    <w:ind w:left="176"/>
                    <w:rPr>
                      <w:rFonts w:asciiTheme="minorHAnsi" w:eastAsia="Arial" w:hAnsiTheme="minorHAnsi" w:cs="Arial"/>
                      <w:bCs/>
                      <w:i/>
                      <w:color w:val="595959" w:themeColor="text1" w:themeTint="A6"/>
                      <w:sz w:val="14"/>
                      <w:szCs w:val="28"/>
                    </w:rPr>
                  </w:pPr>
                  <w:r>
                    <w:rPr>
                      <w:noProof/>
                    </w:rPr>
                    <w:drawing>
                      <wp:anchor distT="0" distB="0" distL="114300" distR="114300" simplePos="0" relativeHeight="251658240" behindDoc="0" locked="0" layoutInCell="1" allowOverlap="1">
                        <wp:simplePos x="0" y="0"/>
                        <wp:positionH relativeFrom="column">
                          <wp:posOffset>97790</wp:posOffset>
                        </wp:positionH>
                        <wp:positionV relativeFrom="paragraph">
                          <wp:posOffset>-2540</wp:posOffset>
                        </wp:positionV>
                        <wp:extent cx="951865" cy="329565"/>
                        <wp:effectExtent l="0" t="0" r="635" b="0"/>
                        <wp:wrapNone/>
                        <wp:docPr id="4" name="Picture 4" descr="ASI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I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865" cy="329565"/>
                                </a:xfrm>
                                <a:prstGeom prst="rect">
                                  <a:avLst/>
                                </a:prstGeom>
                                <a:noFill/>
                              </pic:spPr>
                            </pic:pic>
                          </a:graphicData>
                        </a:graphic>
                        <wp14:sizeRelH relativeFrom="page">
                          <wp14:pctWidth>0</wp14:pctWidth>
                        </wp14:sizeRelH>
                        <wp14:sizeRelV relativeFrom="page">
                          <wp14:pctHeight>0</wp14:pctHeight>
                        </wp14:sizeRelV>
                      </wp:anchor>
                    </w:drawing>
                  </w:r>
                </w:p>
                <w:p w:rsidR="0079299C" w:rsidRDefault="0079299C">
                  <w:pPr>
                    <w:pStyle w:val="Style-1"/>
                    <w:ind w:left="176"/>
                    <w:rPr>
                      <w:rFonts w:asciiTheme="minorHAnsi" w:eastAsia="Arial" w:hAnsiTheme="minorHAnsi" w:cs="Arial"/>
                      <w:bCs/>
                      <w:i/>
                      <w:color w:val="595959" w:themeColor="text1" w:themeTint="A6"/>
                      <w:sz w:val="14"/>
                      <w:szCs w:val="28"/>
                    </w:rPr>
                  </w:pPr>
                </w:p>
                <w:p w:rsidR="0079299C" w:rsidRDefault="0079299C">
                  <w:pPr>
                    <w:pStyle w:val="Style-1"/>
                    <w:ind w:left="176"/>
                    <w:rPr>
                      <w:rFonts w:asciiTheme="minorHAnsi" w:eastAsia="Arial" w:hAnsiTheme="minorHAnsi" w:cs="Arial"/>
                      <w:bCs/>
                      <w:i/>
                      <w:color w:val="595959" w:themeColor="text1" w:themeTint="A6"/>
                      <w:sz w:val="14"/>
                      <w:szCs w:val="28"/>
                    </w:rPr>
                  </w:pPr>
                </w:p>
                <w:p w:rsidR="0079299C" w:rsidRDefault="0079299C">
                  <w:pPr>
                    <w:pStyle w:val="Style-1"/>
                    <w:ind w:left="176"/>
                    <w:rPr>
                      <w:rFonts w:asciiTheme="minorHAnsi" w:eastAsia="Arial" w:hAnsiTheme="minorHAnsi" w:cs="Arial"/>
                      <w:bCs/>
                      <w:i/>
                      <w:color w:val="595959" w:themeColor="text1" w:themeTint="A6"/>
                      <w:sz w:val="14"/>
                      <w:szCs w:val="28"/>
                    </w:rPr>
                  </w:pPr>
                </w:p>
                <w:p w:rsidR="0079299C" w:rsidRDefault="0079299C">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 xml:space="preserve">BAT is an organisational member </w:t>
                  </w:r>
                </w:p>
                <w:p w:rsidR="0079299C" w:rsidRDefault="0079299C">
                  <w:pPr>
                    <w:pStyle w:val="Style-1"/>
                    <w:ind w:left="176"/>
                    <w:rPr>
                      <w:rFonts w:asciiTheme="minorHAnsi" w:eastAsia="Arial" w:hAnsiTheme="minorHAnsi" w:cs="Arial"/>
                      <w:b/>
                      <w:bCs/>
                      <w:i/>
                      <w:color w:val="00B050"/>
                      <w:sz w:val="14"/>
                      <w:szCs w:val="28"/>
                    </w:rPr>
                  </w:pPr>
                  <w:r>
                    <w:rPr>
                      <w:rFonts w:asciiTheme="minorHAnsi" w:eastAsia="Arial" w:hAnsiTheme="minorHAnsi" w:cs="Arial"/>
                      <w:bCs/>
                      <w:i/>
                      <w:color w:val="00B050"/>
                      <w:sz w:val="14"/>
                      <w:szCs w:val="28"/>
                    </w:rPr>
                    <w:t xml:space="preserve">of the </w:t>
                  </w:r>
                  <w:r>
                    <w:rPr>
                      <w:rFonts w:asciiTheme="minorHAnsi" w:eastAsia="Arial" w:hAnsiTheme="minorHAnsi" w:cs="Arial"/>
                      <w:b/>
                      <w:bCs/>
                      <w:i/>
                      <w:color w:val="00B050"/>
                      <w:sz w:val="14"/>
                      <w:szCs w:val="28"/>
                    </w:rPr>
                    <w:t>Adlerian Society UK and</w:t>
                  </w:r>
                </w:p>
                <w:p w:rsidR="0079299C" w:rsidRDefault="0079299C">
                  <w:pPr>
                    <w:pStyle w:val="Style-1"/>
                    <w:ind w:left="176"/>
                    <w:rPr>
                      <w:rFonts w:asciiTheme="minorHAnsi" w:eastAsia="Arial" w:hAnsiTheme="minorHAnsi" w:cs="Arial"/>
                      <w:b/>
                      <w:bCs/>
                      <w:i/>
                      <w:color w:val="00B050"/>
                      <w:sz w:val="14"/>
                      <w:szCs w:val="28"/>
                    </w:rPr>
                  </w:pPr>
                  <w:r>
                    <w:rPr>
                      <w:rFonts w:asciiTheme="minorHAnsi" w:eastAsia="Arial" w:hAnsiTheme="minorHAnsi" w:cs="Arial"/>
                      <w:b/>
                      <w:bCs/>
                      <w:i/>
                      <w:color w:val="00B050"/>
                      <w:sz w:val="14"/>
                      <w:szCs w:val="28"/>
                    </w:rPr>
                    <w:t xml:space="preserve">Institute for Individual Psychology </w:t>
                  </w:r>
                </w:p>
                <w:p w:rsidR="0079299C" w:rsidRDefault="0079299C">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and provides professional training</w:t>
                  </w:r>
                </w:p>
                <w:p w:rsidR="0079299C" w:rsidRDefault="0079299C">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courses accredited by ASIIP</w:t>
                  </w:r>
                </w:p>
                <w:p w:rsidR="0079299C" w:rsidRDefault="0079299C">
                  <w:pPr>
                    <w:pStyle w:val="Style-1"/>
                    <w:ind w:left="176"/>
                    <w:rPr>
                      <w:rFonts w:asciiTheme="minorHAnsi" w:hAnsiTheme="minorHAnsi"/>
                      <w:noProof/>
                      <w:color w:val="7F7F7F" w:themeColor="text1" w:themeTint="80"/>
                    </w:rPr>
                  </w:pPr>
                  <w:r>
                    <w:rPr>
                      <w:rFonts w:asciiTheme="minorHAnsi" w:eastAsia="Arial" w:hAnsiTheme="minorHAnsi" w:cs="Arial"/>
                      <w:b/>
                      <w:bCs/>
                      <w:color w:val="00B050"/>
                      <w:sz w:val="14"/>
                      <w:szCs w:val="28"/>
                    </w:rPr>
                    <w:t>www.asiip.org</w:t>
                  </w:r>
                </w:p>
              </w:tc>
            </w:tr>
          </w:tbl>
          <w:p w:rsidR="00684341" w:rsidRPr="00EE730F" w:rsidRDefault="00684341" w:rsidP="00EE730F">
            <w:pPr>
              <w:pStyle w:val="Style-1"/>
              <w:ind w:left="885"/>
              <w:rPr>
                <w:rFonts w:asciiTheme="minorHAnsi" w:eastAsia="Arial" w:hAnsiTheme="minorHAnsi" w:cs="Arial"/>
                <w:b/>
                <w:bCs/>
                <w:sz w:val="14"/>
                <w:szCs w:val="28"/>
              </w:rPr>
            </w:pPr>
          </w:p>
        </w:tc>
        <w:tc>
          <w:tcPr>
            <w:tcW w:w="2551" w:type="dxa"/>
          </w:tcPr>
          <w:p w:rsidR="00684341" w:rsidRPr="00A76B79" w:rsidRDefault="00684341" w:rsidP="0054657F">
            <w:pPr>
              <w:pStyle w:val="Style-1"/>
              <w:ind w:left="176"/>
              <w:rPr>
                <w:rFonts w:asciiTheme="minorHAnsi" w:hAnsiTheme="minorHAnsi"/>
                <w:noProof/>
                <w:color w:val="7F7F7F" w:themeColor="text1" w:themeTint="80"/>
              </w:rPr>
            </w:pPr>
          </w:p>
        </w:tc>
      </w:tr>
    </w:tbl>
    <w:p w:rsidR="00E03DF7" w:rsidRDefault="00E03DF7" w:rsidP="00A76B79">
      <w:pPr>
        <w:pStyle w:val="Style-1"/>
        <w:rPr>
          <w:rFonts w:asciiTheme="minorHAnsi" w:eastAsia="Arial" w:hAnsiTheme="minorHAnsi" w:cs="Arial"/>
          <w:color w:val="000000"/>
          <w:sz w:val="24"/>
          <w:szCs w:val="22"/>
        </w:rPr>
      </w:pPr>
    </w:p>
    <w:p w:rsidR="008F79AD" w:rsidRDefault="001E026B" w:rsidP="00A76B79">
      <w:pPr>
        <w:pStyle w:val="Style-1"/>
        <w:rPr>
          <w:rFonts w:asciiTheme="minorHAnsi" w:eastAsia="Arial" w:hAnsiTheme="minorHAnsi" w:cs="Arial"/>
          <w:b/>
          <w:color w:val="000000"/>
          <w:sz w:val="28"/>
          <w:szCs w:val="22"/>
        </w:rPr>
      </w:pPr>
      <w:r w:rsidRPr="008B5408">
        <w:rPr>
          <w:rFonts w:asciiTheme="minorHAnsi" w:eastAsia="Arial" w:hAnsiTheme="minorHAnsi" w:cs="Arial"/>
          <w:color w:val="000000"/>
          <w:sz w:val="24"/>
          <w:szCs w:val="22"/>
        </w:rPr>
        <w:t>Title</w:t>
      </w:r>
      <w:r w:rsidR="00054723">
        <w:rPr>
          <w:rFonts w:asciiTheme="minorHAnsi" w:eastAsia="Arial" w:hAnsiTheme="minorHAnsi" w:cs="Arial"/>
          <w:color w:val="000000"/>
          <w:sz w:val="24"/>
          <w:szCs w:val="22"/>
        </w:rPr>
        <w:t>:</w:t>
      </w:r>
      <w:r w:rsidR="007075E1">
        <w:rPr>
          <w:rFonts w:asciiTheme="minorHAnsi" w:eastAsia="Arial" w:hAnsiTheme="minorHAnsi" w:cs="Arial"/>
          <w:color w:val="000000"/>
          <w:sz w:val="24"/>
          <w:szCs w:val="22"/>
        </w:rPr>
        <w:tab/>
      </w:r>
      <w:r w:rsidR="00D55C08">
        <w:rPr>
          <w:rFonts w:asciiTheme="minorHAnsi" w:eastAsia="Arial" w:hAnsiTheme="minorHAnsi" w:cs="Arial"/>
          <w:color w:val="000000"/>
          <w:sz w:val="24"/>
          <w:szCs w:val="22"/>
        </w:rPr>
        <w:tab/>
      </w:r>
      <w:r w:rsidR="00D55C08">
        <w:rPr>
          <w:rFonts w:asciiTheme="minorHAnsi" w:eastAsia="Arial" w:hAnsiTheme="minorHAnsi" w:cs="Arial"/>
          <w:color w:val="000000"/>
          <w:sz w:val="24"/>
          <w:szCs w:val="22"/>
        </w:rPr>
        <w:tab/>
      </w:r>
      <w:r w:rsidR="000648BE">
        <w:rPr>
          <w:rFonts w:asciiTheme="minorHAnsi" w:eastAsia="Arial" w:hAnsiTheme="minorHAnsi" w:cs="Arial"/>
          <w:color w:val="000000"/>
          <w:sz w:val="24"/>
          <w:szCs w:val="22"/>
        </w:rPr>
        <w:t>M</w:t>
      </w:r>
      <w:r w:rsidR="00B03FE2">
        <w:rPr>
          <w:rFonts w:asciiTheme="minorHAnsi" w:eastAsia="Arial" w:hAnsiTheme="minorHAnsi" w:cs="Arial"/>
          <w:color w:val="000000"/>
          <w:sz w:val="24"/>
          <w:szCs w:val="22"/>
        </w:rPr>
        <w:t>indfulness</w:t>
      </w:r>
      <w:r w:rsidR="000648BE">
        <w:rPr>
          <w:rFonts w:asciiTheme="minorHAnsi" w:eastAsia="Arial" w:hAnsiTheme="minorHAnsi" w:cs="Arial"/>
          <w:color w:val="000000"/>
          <w:sz w:val="24"/>
          <w:szCs w:val="22"/>
        </w:rPr>
        <w:t>: An introduction or refresher</w:t>
      </w:r>
    </w:p>
    <w:p w:rsidR="007075E1" w:rsidRPr="007075E1" w:rsidRDefault="007075E1" w:rsidP="007075E1">
      <w:pPr>
        <w:pStyle w:val="Style-2"/>
        <w:spacing w:line="280" w:lineRule="exact"/>
        <w:ind w:right="-403"/>
        <w:rPr>
          <w:rFonts w:asciiTheme="minorHAnsi" w:eastAsia="Arial" w:hAnsiTheme="minorHAnsi" w:cs="Arial"/>
          <w:smallCaps/>
          <w:color w:val="000000"/>
          <w:sz w:val="22"/>
          <w:szCs w:val="22"/>
        </w:rPr>
      </w:pPr>
      <w:r w:rsidRPr="007075E1">
        <w:rPr>
          <w:rFonts w:asciiTheme="minorHAnsi" w:eastAsia="Arial" w:hAnsiTheme="minorHAnsi" w:cs="Arial"/>
          <w:color w:val="000000"/>
          <w:sz w:val="24"/>
          <w:szCs w:val="22"/>
        </w:rPr>
        <w:t>Facilitator</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782544">
        <w:rPr>
          <w:rFonts w:asciiTheme="minorHAnsi" w:eastAsia="Arial" w:hAnsiTheme="minorHAnsi" w:cs="Arial"/>
          <w:color w:val="000000"/>
          <w:sz w:val="24"/>
          <w:szCs w:val="22"/>
        </w:rPr>
        <w:t>Bruce Greenhalgh</w:t>
      </w:r>
    </w:p>
    <w:p w:rsidR="00580EE1" w:rsidRPr="008B5408" w:rsidRDefault="001E026B" w:rsidP="00580EE1">
      <w:pPr>
        <w:pStyle w:val="Style-2"/>
        <w:spacing w:line="280" w:lineRule="exact"/>
        <w:ind w:right="-402"/>
        <w:rPr>
          <w:rFonts w:asciiTheme="minorHAnsi" w:eastAsia="Arial" w:hAnsiTheme="minorHAnsi" w:cs="Arial"/>
          <w:color w:val="000000"/>
          <w:sz w:val="24"/>
          <w:szCs w:val="22"/>
        </w:rPr>
      </w:pPr>
      <w:r w:rsidRPr="008B5408">
        <w:rPr>
          <w:rFonts w:asciiTheme="minorHAnsi" w:eastAsia="Arial" w:hAnsiTheme="minorHAnsi" w:cs="Arial"/>
          <w:color w:val="000000"/>
          <w:sz w:val="24"/>
          <w:szCs w:val="22"/>
        </w:rPr>
        <w:t>Date</w:t>
      </w:r>
      <w:r w:rsidR="00580EE1" w:rsidRPr="008B5408">
        <w:rPr>
          <w:rFonts w:asciiTheme="minorHAnsi" w:eastAsia="Arial" w:hAnsiTheme="minorHAnsi" w:cs="Arial"/>
          <w:color w:val="000000"/>
          <w:sz w:val="24"/>
          <w:szCs w:val="22"/>
        </w:rPr>
        <w:t>/time</w:t>
      </w:r>
      <w:r w:rsidRPr="008B5408">
        <w:rPr>
          <w:rFonts w:asciiTheme="minorHAnsi" w:eastAsia="Arial" w:hAnsiTheme="minorHAnsi" w:cs="Arial"/>
          <w:color w:val="000000"/>
          <w:sz w:val="24"/>
          <w:szCs w:val="22"/>
        </w:rPr>
        <w:tab/>
      </w:r>
      <w:r w:rsidRPr="008B5408">
        <w:rPr>
          <w:rFonts w:asciiTheme="minorHAnsi" w:eastAsia="Arial" w:hAnsiTheme="minorHAnsi" w:cs="Arial"/>
          <w:color w:val="000000"/>
          <w:sz w:val="24"/>
          <w:szCs w:val="22"/>
        </w:rPr>
        <w:tab/>
      </w:r>
      <w:r w:rsidR="00D55C08">
        <w:rPr>
          <w:rFonts w:asciiTheme="minorHAnsi" w:eastAsia="Arial" w:hAnsiTheme="minorHAnsi" w:cs="Arial"/>
          <w:color w:val="000000"/>
          <w:sz w:val="24"/>
          <w:szCs w:val="22"/>
        </w:rPr>
        <w:t>Satur</w:t>
      </w:r>
      <w:r w:rsidR="00085FB2">
        <w:rPr>
          <w:rFonts w:asciiTheme="minorHAnsi" w:eastAsia="Arial" w:hAnsiTheme="minorHAnsi" w:cs="Arial"/>
          <w:color w:val="000000"/>
          <w:sz w:val="24"/>
          <w:szCs w:val="22"/>
        </w:rPr>
        <w:t xml:space="preserve">day </w:t>
      </w:r>
      <w:r w:rsidR="00671F64">
        <w:rPr>
          <w:rFonts w:asciiTheme="minorHAnsi" w:eastAsia="Arial" w:hAnsiTheme="minorHAnsi" w:cs="Arial"/>
          <w:color w:val="000000"/>
          <w:sz w:val="24"/>
          <w:szCs w:val="22"/>
        </w:rPr>
        <w:t>28</w:t>
      </w:r>
      <w:r w:rsidR="00671F64" w:rsidRPr="00671F64">
        <w:rPr>
          <w:rFonts w:asciiTheme="minorHAnsi" w:eastAsia="Arial" w:hAnsiTheme="minorHAnsi" w:cs="Arial"/>
          <w:color w:val="000000"/>
          <w:sz w:val="24"/>
          <w:szCs w:val="22"/>
          <w:vertAlign w:val="superscript"/>
        </w:rPr>
        <w:t>th</w:t>
      </w:r>
      <w:r w:rsidR="00671F64">
        <w:rPr>
          <w:rFonts w:asciiTheme="minorHAnsi" w:eastAsia="Arial" w:hAnsiTheme="minorHAnsi" w:cs="Arial"/>
          <w:color w:val="000000"/>
          <w:sz w:val="24"/>
          <w:szCs w:val="22"/>
        </w:rPr>
        <w:t xml:space="preserve"> March </w:t>
      </w:r>
      <w:r w:rsidR="00C64640">
        <w:rPr>
          <w:rFonts w:asciiTheme="minorHAnsi" w:eastAsia="Arial" w:hAnsiTheme="minorHAnsi" w:cs="Arial"/>
          <w:color w:val="000000"/>
          <w:sz w:val="24"/>
          <w:szCs w:val="22"/>
        </w:rPr>
        <w:t>20</w:t>
      </w:r>
      <w:r w:rsidR="00671F64">
        <w:rPr>
          <w:rFonts w:asciiTheme="minorHAnsi" w:eastAsia="Arial" w:hAnsiTheme="minorHAnsi" w:cs="Arial"/>
          <w:color w:val="000000"/>
          <w:sz w:val="24"/>
          <w:szCs w:val="22"/>
        </w:rPr>
        <w:t>20</w:t>
      </w:r>
      <w:r w:rsidR="00C64640">
        <w:rPr>
          <w:rFonts w:asciiTheme="minorHAnsi" w:eastAsia="Arial" w:hAnsiTheme="minorHAnsi" w:cs="Arial"/>
          <w:color w:val="000000"/>
          <w:sz w:val="24"/>
          <w:szCs w:val="22"/>
        </w:rPr>
        <w:t xml:space="preserve">   </w:t>
      </w:r>
      <w:r w:rsidR="00B03FE2">
        <w:rPr>
          <w:rFonts w:asciiTheme="minorHAnsi" w:eastAsia="Arial" w:hAnsiTheme="minorHAnsi" w:cs="Arial"/>
          <w:color w:val="000000"/>
          <w:sz w:val="24"/>
          <w:szCs w:val="22"/>
        </w:rPr>
        <w:t>09</w:t>
      </w:r>
      <w:r w:rsidR="0079299C">
        <w:rPr>
          <w:rFonts w:asciiTheme="minorHAnsi" w:eastAsia="Arial" w:hAnsiTheme="minorHAnsi" w:cs="Arial"/>
          <w:color w:val="000000"/>
          <w:sz w:val="24"/>
          <w:szCs w:val="22"/>
        </w:rPr>
        <w:t>0</w:t>
      </w:r>
      <w:r w:rsidR="00D55C08">
        <w:rPr>
          <w:rFonts w:asciiTheme="minorHAnsi" w:eastAsia="Arial" w:hAnsiTheme="minorHAnsi" w:cs="Arial"/>
          <w:color w:val="000000"/>
          <w:sz w:val="24"/>
          <w:szCs w:val="22"/>
        </w:rPr>
        <w:t>0</w:t>
      </w:r>
      <w:r w:rsidR="0079299C">
        <w:rPr>
          <w:rFonts w:asciiTheme="minorHAnsi" w:eastAsia="Arial" w:hAnsiTheme="minorHAnsi" w:cs="Arial"/>
          <w:color w:val="000000"/>
          <w:sz w:val="24"/>
          <w:szCs w:val="22"/>
        </w:rPr>
        <w:t xml:space="preserve"> for a 0930 start </w:t>
      </w:r>
      <w:r w:rsidR="00C64640">
        <w:rPr>
          <w:rFonts w:asciiTheme="minorHAnsi" w:eastAsia="Arial" w:hAnsiTheme="minorHAnsi" w:cs="Arial"/>
          <w:color w:val="000000"/>
          <w:sz w:val="24"/>
          <w:szCs w:val="22"/>
        </w:rPr>
        <w:t xml:space="preserve">– </w:t>
      </w:r>
      <w:r w:rsidR="00D55C08">
        <w:rPr>
          <w:rFonts w:asciiTheme="minorHAnsi" w:eastAsia="Arial" w:hAnsiTheme="minorHAnsi" w:cs="Arial"/>
          <w:color w:val="000000"/>
          <w:sz w:val="24"/>
          <w:szCs w:val="22"/>
        </w:rPr>
        <w:t>1</w:t>
      </w:r>
      <w:r w:rsidR="00B03FE2">
        <w:rPr>
          <w:rFonts w:asciiTheme="minorHAnsi" w:eastAsia="Arial" w:hAnsiTheme="minorHAnsi" w:cs="Arial"/>
          <w:color w:val="000000"/>
          <w:sz w:val="24"/>
          <w:szCs w:val="22"/>
        </w:rPr>
        <w:t>7</w:t>
      </w:r>
      <w:r w:rsidR="00D55C08">
        <w:rPr>
          <w:rFonts w:asciiTheme="minorHAnsi" w:eastAsia="Arial" w:hAnsiTheme="minorHAnsi" w:cs="Arial"/>
          <w:color w:val="000000"/>
          <w:sz w:val="24"/>
          <w:szCs w:val="22"/>
        </w:rPr>
        <w:t>00</w:t>
      </w:r>
      <w:r w:rsidR="0079299C">
        <w:rPr>
          <w:rFonts w:asciiTheme="minorHAnsi" w:eastAsia="Arial" w:hAnsiTheme="minorHAnsi" w:cs="Arial"/>
          <w:color w:val="000000"/>
          <w:sz w:val="24"/>
          <w:szCs w:val="22"/>
        </w:rPr>
        <w:t xml:space="preserve"> </w:t>
      </w:r>
    </w:p>
    <w:p w:rsidR="001E026B" w:rsidRDefault="007075E1" w:rsidP="00803CC9">
      <w:pPr>
        <w:pStyle w:val="Style-2"/>
        <w:spacing w:line="280" w:lineRule="exact"/>
        <w:ind w:right="-402"/>
        <w:rPr>
          <w:rFonts w:asciiTheme="minorHAnsi" w:eastAsia="Arial" w:hAnsiTheme="minorHAnsi" w:cs="Arial"/>
          <w:color w:val="000000"/>
          <w:sz w:val="24"/>
          <w:szCs w:val="22"/>
        </w:rPr>
      </w:pPr>
      <w:r>
        <w:rPr>
          <w:rFonts w:asciiTheme="minorHAnsi" w:eastAsia="Arial" w:hAnsiTheme="minorHAnsi" w:cs="Arial"/>
          <w:color w:val="000000"/>
          <w:sz w:val="24"/>
          <w:szCs w:val="22"/>
        </w:rPr>
        <w:t>Venue</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3705C4" w:rsidRPr="008B5408">
        <w:rPr>
          <w:rFonts w:asciiTheme="minorHAnsi" w:eastAsia="Arial" w:hAnsiTheme="minorHAnsi" w:cs="Arial"/>
          <w:color w:val="000000"/>
          <w:sz w:val="24"/>
          <w:szCs w:val="22"/>
        </w:rPr>
        <w:t>M</w:t>
      </w:r>
      <w:r w:rsidR="001E026B" w:rsidRPr="008B5408">
        <w:rPr>
          <w:rFonts w:asciiTheme="minorHAnsi" w:eastAsia="Arial" w:hAnsiTheme="minorHAnsi" w:cs="Arial"/>
          <w:color w:val="000000"/>
          <w:sz w:val="24"/>
          <w:szCs w:val="22"/>
        </w:rPr>
        <w:t>anor Barn House, Water Stratford, Buckingham MK18 5DS</w:t>
      </w:r>
    </w:p>
    <w:p w:rsidR="007075E1" w:rsidRPr="008B5408" w:rsidRDefault="00F177F3" w:rsidP="008B5408">
      <w:pPr>
        <w:pStyle w:val="Style-2"/>
        <w:spacing w:line="280" w:lineRule="exact"/>
        <w:ind w:right="-402"/>
        <w:rPr>
          <w:rFonts w:asciiTheme="minorHAnsi" w:eastAsia="Arial" w:hAnsiTheme="minorHAnsi" w:cs="Arial"/>
          <w:i/>
          <w:color w:val="000000"/>
          <w:sz w:val="22"/>
          <w:szCs w:val="22"/>
        </w:rPr>
      </w:pPr>
      <w:r>
        <w:rPr>
          <w:rFonts w:asciiTheme="minorHAnsi" w:eastAsia="Arial" w:hAnsiTheme="minorHAnsi" w:cs="Arial"/>
          <w:color w:val="000000"/>
          <w:szCs w:val="22"/>
        </w:rPr>
        <w:tab/>
      </w:r>
      <w:r>
        <w:rPr>
          <w:rFonts w:asciiTheme="minorHAnsi" w:eastAsia="Arial" w:hAnsiTheme="minorHAnsi" w:cs="Arial"/>
          <w:color w:val="000000"/>
          <w:szCs w:val="22"/>
        </w:rPr>
        <w:tab/>
      </w:r>
      <w:r>
        <w:rPr>
          <w:rFonts w:asciiTheme="minorHAnsi" w:eastAsia="Arial" w:hAnsiTheme="minorHAnsi" w:cs="Arial"/>
          <w:color w:val="000000"/>
          <w:szCs w:val="22"/>
        </w:rPr>
        <w:tab/>
      </w:r>
      <w:r w:rsidR="00603E7F" w:rsidRPr="00603E7F">
        <w:rPr>
          <w:rFonts w:asciiTheme="minorHAnsi" w:eastAsia="Arial" w:hAnsiTheme="minorHAnsi" w:cs="Arial"/>
          <w:color w:val="000000"/>
          <w:szCs w:val="22"/>
        </w:rPr>
        <w:t>Please bring a food contribution towards a shared lunch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FF" w:themeFill="background1"/>
        <w:tblLook w:val="04A0" w:firstRow="1" w:lastRow="0" w:firstColumn="1" w:lastColumn="0" w:noHBand="0" w:noVBand="1"/>
      </w:tblPr>
      <w:tblGrid>
        <w:gridCol w:w="9534"/>
      </w:tblGrid>
      <w:tr w:rsidR="008B5408">
        <w:tc>
          <w:tcPr>
            <w:tcW w:w="9534" w:type="dxa"/>
            <w:shd w:val="clear" w:color="auto" w:fill="FFFFFF" w:themeFill="background1"/>
          </w:tcPr>
          <w:p w:rsidR="007075E1" w:rsidRPr="007075E1" w:rsidRDefault="007075E1" w:rsidP="007075E1">
            <w:pPr>
              <w:ind w:left="142" w:right="104"/>
              <w:rPr>
                <w:rFonts w:asciiTheme="minorHAnsi" w:hAnsiTheme="minorHAnsi" w:cs="Arial"/>
                <w:b/>
                <w:i/>
                <w:sz w:val="12"/>
                <w:szCs w:val="22"/>
                <w:lang w:val="en-GB"/>
              </w:rPr>
            </w:pPr>
          </w:p>
          <w:p w:rsidR="00B03FE2" w:rsidRPr="00B03FE2" w:rsidRDefault="00B03FE2" w:rsidP="00B03FE2">
            <w:pPr>
              <w:overflowPunct w:val="0"/>
              <w:autoSpaceDE w:val="0"/>
              <w:autoSpaceDN w:val="0"/>
              <w:adjustRightInd w:val="0"/>
              <w:textAlignment w:val="baseline"/>
              <w:rPr>
                <w:rFonts w:ascii="Arial" w:hAnsi="Arial"/>
                <w:sz w:val="22"/>
                <w:szCs w:val="22"/>
              </w:rPr>
            </w:pPr>
            <w:r w:rsidRPr="00B03FE2">
              <w:rPr>
                <w:rFonts w:ascii="Arial" w:hAnsi="Arial"/>
                <w:sz w:val="22"/>
                <w:szCs w:val="22"/>
              </w:rPr>
              <w:t xml:space="preserve">This workshop offers an opportunity for participants to be </w:t>
            </w:r>
            <w:r w:rsidR="000648BE">
              <w:rPr>
                <w:rFonts w:ascii="Arial" w:hAnsi="Arial"/>
                <w:sz w:val="22"/>
                <w:szCs w:val="22"/>
              </w:rPr>
              <w:t xml:space="preserve">(re) or </w:t>
            </w:r>
            <w:r w:rsidRPr="00B03FE2">
              <w:rPr>
                <w:rFonts w:ascii="Arial" w:hAnsi="Arial"/>
                <w:sz w:val="22"/>
                <w:szCs w:val="22"/>
              </w:rPr>
              <w:t>introduced to the concept of mindfulness</w:t>
            </w:r>
            <w:r w:rsidR="000648BE">
              <w:rPr>
                <w:rFonts w:ascii="Arial" w:hAnsi="Arial"/>
                <w:sz w:val="22"/>
                <w:szCs w:val="22"/>
              </w:rPr>
              <w:t>. It is almost entire</w:t>
            </w:r>
            <w:r w:rsidRPr="00B03FE2">
              <w:rPr>
                <w:rFonts w:ascii="Arial" w:hAnsi="Arial"/>
                <w:sz w:val="22"/>
                <w:szCs w:val="22"/>
              </w:rPr>
              <w:t xml:space="preserve">ly experiential </w:t>
            </w:r>
            <w:r>
              <w:rPr>
                <w:rFonts w:ascii="Arial" w:hAnsi="Arial"/>
                <w:sz w:val="22"/>
                <w:szCs w:val="22"/>
              </w:rPr>
              <w:t xml:space="preserve">with a smattering of theory </w:t>
            </w:r>
            <w:r w:rsidRPr="00B03FE2">
              <w:rPr>
                <w:rFonts w:ascii="Arial" w:hAnsi="Arial"/>
                <w:sz w:val="22"/>
                <w:szCs w:val="22"/>
              </w:rPr>
              <w:t>and will provide opportunity to experience a</w:t>
            </w:r>
            <w:r>
              <w:rPr>
                <w:rFonts w:ascii="Arial" w:hAnsi="Arial"/>
                <w:sz w:val="22"/>
                <w:szCs w:val="22"/>
              </w:rPr>
              <w:t xml:space="preserve"> sample of mindfulness practices</w:t>
            </w:r>
            <w:r w:rsidRPr="00B03FE2">
              <w:rPr>
                <w:rFonts w:ascii="Arial" w:hAnsi="Arial"/>
                <w:sz w:val="22"/>
                <w:szCs w:val="22"/>
              </w:rPr>
              <w:t xml:space="preserve"> </w:t>
            </w:r>
            <w:r>
              <w:rPr>
                <w:rFonts w:ascii="Arial" w:hAnsi="Arial"/>
                <w:sz w:val="22"/>
                <w:szCs w:val="22"/>
              </w:rPr>
              <w:t>that you will be able to integrate into your everyday life</w:t>
            </w:r>
            <w:r w:rsidRPr="00B03FE2">
              <w:rPr>
                <w:rFonts w:ascii="Arial" w:hAnsi="Arial"/>
                <w:sz w:val="22"/>
                <w:szCs w:val="22"/>
              </w:rPr>
              <w:t>.</w:t>
            </w:r>
          </w:p>
          <w:p w:rsidR="00230886" w:rsidRDefault="00230886" w:rsidP="00392DF4">
            <w:pPr>
              <w:overflowPunct w:val="0"/>
              <w:autoSpaceDE w:val="0"/>
              <w:autoSpaceDN w:val="0"/>
              <w:adjustRightInd w:val="0"/>
              <w:textAlignment w:val="baseline"/>
              <w:rPr>
                <w:rFonts w:ascii="Arial" w:hAnsi="Arial"/>
                <w:sz w:val="22"/>
                <w:szCs w:val="22"/>
              </w:rPr>
            </w:pPr>
          </w:p>
          <w:p w:rsidR="00392DF4" w:rsidRPr="00392DF4" w:rsidRDefault="00392DF4" w:rsidP="00392DF4">
            <w:pPr>
              <w:overflowPunct w:val="0"/>
              <w:autoSpaceDE w:val="0"/>
              <w:autoSpaceDN w:val="0"/>
              <w:adjustRightInd w:val="0"/>
              <w:textAlignment w:val="baseline"/>
              <w:rPr>
                <w:rFonts w:ascii="Arial" w:hAnsi="Arial"/>
                <w:sz w:val="22"/>
                <w:szCs w:val="22"/>
              </w:rPr>
            </w:pPr>
            <w:r w:rsidRPr="00392DF4">
              <w:rPr>
                <w:rFonts w:ascii="Arial" w:hAnsi="Arial"/>
                <w:sz w:val="22"/>
                <w:szCs w:val="22"/>
              </w:rPr>
              <w:t>Mindfulness dates back around 2,500 years to the Buddhist tradition ‘the mind can observe itself and understand its own nature’. In 1990 Jon Kabat-Zinn translated the benefits of Buddhist meditative practices and integrates Eastern philosophy and Western science, through publication of ‘Full Catastrophe Living’ in which he outlin</w:t>
            </w:r>
            <w:r>
              <w:rPr>
                <w:rFonts w:ascii="Arial" w:hAnsi="Arial"/>
                <w:sz w:val="22"/>
                <w:szCs w:val="22"/>
              </w:rPr>
              <w:t>es the ground-breaking program</w:t>
            </w:r>
            <w:r w:rsidRPr="00392DF4">
              <w:rPr>
                <w:rFonts w:ascii="Arial" w:hAnsi="Arial"/>
                <w:sz w:val="22"/>
                <w:szCs w:val="22"/>
              </w:rPr>
              <w:t>, Mindfulness Based Stress Redu</w:t>
            </w:r>
            <w:r>
              <w:rPr>
                <w:rFonts w:ascii="Arial" w:hAnsi="Arial"/>
                <w:sz w:val="22"/>
                <w:szCs w:val="22"/>
              </w:rPr>
              <w:t>ction (MBSR). The MBSR program</w:t>
            </w:r>
            <w:r w:rsidRPr="00392DF4">
              <w:rPr>
                <w:rFonts w:ascii="Arial" w:hAnsi="Arial"/>
                <w:sz w:val="22"/>
                <w:szCs w:val="22"/>
              </w:rPr>
              <w:t xml:space="preserve"> and Mindfulness approaches in 2007 become recommended by NICE the UK government body for clinical excellence as an effective treatment for recurring serious depression. Since 2007 Mindfulness has grown from being a marginal, counter culture approach to becoming a mainstream movement utilised by American Express, Google, and many other leading blue chip companies. </w:t>
            </w:r>
          </w:p>
          <w:p w:rsidR="00392DF4" w:rsidRPr="00392DF4" w:rsidRDefault="00392DF4" w:rsidP="00392DF4">
            <w:pPr>
              <w:overflowPunct w:val="0"/>
              <w:autoSpaceDE w:val="0"/>
              <w:autoSpaceDN w:val="0"/>
              <w:adjustRightInd w:val="0"/>
              <w:textAlignment w:val="baseline"/>
              <w:rPr>
                <w:rFonts w:ascii="Arial" w:hAnsi="Arial"/>
                <w:sz w:val="22"/>
                <w:szCs w:val="22"/>
              </w:rPr>
            </w:pPr>
            <w:r w:rsidRPr="00392DF4">
              <w:rPr>
                <w:rFonts w:ascii="Arial" w:hAnsi="Arial"/>
                <w:sz w:val="22"/>
                <w:szCs w:val="22"/>
              </w:rPr>
              <w:t xml:space="preserve">. </w:t>
            </w:r>
          </w:p>
          <w:p w:rsidR="00392DF4" w:rsidRPr="00392DF4" w:rsidRDefault="00392DF4" w:rsidP="00392DF4">
            <w:pPr>
              <w:overflowPunct w:val="0"/>
              <w:autoSpaceDE w:val="0"/>
              <w:autoSpaceDN w:val="0"/>
              <w:adjustRightInd w:val="0"/>
              <w:textAlignment w:val="baseline"/>
              <w:rPr>
                <w:rFonts w:ascii="Arial" w:hAnsi="Arial"/>
                <w:sz w:val="22"/>
                <w:szCs w:val="22"/>
              </w:rPr>
            </w:pPr>
            <w:r w:rsidRPr="00392DF4">
              <w:rPr>
                <w:rFonts w:ascii="Arial" w:hAnsi="Arial"/>
                <w:sz w:val="22"/>
                <w:szCs w:val="22"/>
              </w:rPr>
              <w:t>P</w:t>
            </w:r>
            <w:r w:rsidR="000648BE">
              <w:rPr>
                <w:rFonts w:ascii="Arial" w:hAnsi="Arial"/>
                <w:sz w:val="22"/>
                <w:szCs w:val="22"/>
              </w:rPr>
              <w:t xml:space="preserve">lease bring with you </w:t>
            </w:r>
            <w:proofErr w:type="gramStart"/>
            <w:r w:rsidR="000648BE">
              <w:rPr>
                <w:rFonts w:ascii="Arial" w:hAnsi="Arial"/>
                <w:sz w:val="22"/>
                <w:szCs w:val="22"/>
              </w:rPr>
              <w:t>a yoga</w:t>
            </w:r>
            <w:proofErr w:type="gramEnd"/>
            <w:r w:rsidR="000648BE">
              <w:rPr>
                <w:rFonts w:ascii="Arial" w:hAnsi="Arial"/>
                <w:sz w:val="22"/>
                <w:szCs w:val="22"/>
              </w:rPr>
              <w:t xml:space="preserve"> or</w:t>
            </w:r>
            <w:r w:rsidRPr="00392DF4">
              <w:rPr>
                <w:rFonts w:ascii="Arial" w:hAnsi="Arial"/>
                <w:sz w:val="22"/>
                <w:szCs w:val="22"/>
              </w:rPr>
              <w:t xml:space="preserve"> </w:t>
            </w:r>
            <w:r w:rsidR="000648BE">
              <w:rPr>
                <w:rFonts w:ascii="Arial" w:hAnsi="Arial"/>
                <w:sz w:val="22"/>
                <w:szCs w:val="22"/>
              </w:rPr>
              <w:t>camping</w:t>
            </w:r>
            <w:r w:rsidRPr="00392DF4">
              <w:rPr>
                <w:rFonts w:ascii="Arial" w:hAnsi="Arial"/>
                <w:sz w:val="22"/>
                <w:szCs w:val="22"/>
              </w:rPr>
              <w:t xml:space="preserve"> mat, and blanket or wear clothes you don’t mind wearing lying on the floor.</w:t>
            </w:r>
          </w:p>
          <w:p w:rsidR="008B5408" w:rsidRPr="00392DF4" w:rsidRDefault="008B5408" w:rsidP="00D55C08">
            <w:pPr>
              <w:rPr>
                <w:rFonts w:asciiTheme="minorHAnsi" w:eastAsiaTheme="minorHAnsi" w:hAnsiTheme="minorHAnsi" w:cstheme="minorBidi"/>
                <w:b/>
                <w:sz w:val="22"/>
                <w:szCs w:val="22"/>
              </w:rPr>
            </w:pPr>
          </w:p>
        </w:tc>
      </w:tr>
    </w:tbl>
    <w:p w:rsidR="007075E1" w:rsidRDefault="00F061AC" w:rsidP="00287B54">
      <w:pPr>
        <w:spacing w:line="240" w:lineRule="exact"/>
        <w:ind w:right="284"/>
        <w:rPr>
          <w:rFonts w:asciiTheme="minorHAnsi" w:hAnsiTheme="minorHAnsi" w:cs="Arial"/>
          <w:b/>
          <w:i/>
          <w:color w:val="000000"/>
          <w:sz w:val="20"/>
          <w:szCs w:val="20"/>
        </w:rPr>
      </w:pPr>
      <w:r>
        <w:rPr>
          <w:rFonts w:asciiTheme="minorHAnsi" w:hAnsiTheme="minorHAnsi" w:cs="Arial"/>
          <w:b/>
          <w:i/>
          <w:color w:val="000000"/>
          <w:sz w:val="20"/>
          <w:szCs w:val="20"/>
        </w:rPr>
        <w:t xml:space="preserve"> </w:t>
      </w:r>
    </w:p>
    <w:p w:rsidR="003254A5" w:rsidRDefault="003254A5" w:rsidP="00287B54">
      <w:pPr>
        <w:spacing w:line="240" w:lineRule="exact"/>
        <w:ind w:right="284"/>
        <w:rPr>
          <w:rFonts w:asciiTheme="minorHAnsi" w:hAnsiTheme="minorHAnsi" w:cs="Arial"/>
          <w:b/>
          <w:i/>
          <w:color w:val="000000"/>
          <w:sz w:val="20"/>
          <w:szCs w:val="20"/>
        </w:rPr>
      </w:pPr>
    </w:p>
    <w:p w:rsidR="002D1F92" w:rsidRDefault="004270EC" w:rsidP="002D1F92">
      <w:r>
        <w:rPr>
          <w:b/>
        </w:rPr>
        <w:t>About the facilitator</w:t>
      </w:r>
      <w:r w:rsidR="00791406">
        <w:rPr>
          <w:b/>
        </w:rPr>
        <w:t xml:space="preserve">: </w:t>
      </w:r>
      <w:r w:rsidR="00791406" w:rsidRPr="00791406">
        <w:t>Bruce Greenhalgh (Adler Dip.,</w:t>
      </w:r>
      <w:r w:rsidR="00791406">
        <w:t xml:space="preserve"> MA </w:t>
      </w:r>
      <w:proofErr w:type="spellStart"/>
      <w:r w:rsidR="00791406">
        <w:t>Couns</w:t>
      </w:r>
      <w:proofErr w:type="spellEnd"/>
      <w:r w:rsidR="00791406">
        <w:t xml:space="preserve">. FCIPD, BACP </w:t>
      </w:r>
      <w:proofErr w:type="spellStart"/>
      <w:r w:rsidR="00791406">
        <w:t>Accred</w:t>
      </w:r>
      <w:proofErr w:type="spellEnd"/>
      <w:r w:rsidR="00791406">
        <w:t>) ha</w:t>
      </w:r>
      <w:r w:rsidR="00791406" w:rsidRPr="00791406">
        <w:t xml:space="preserve">s </w:t>
      </w:r>
      <w:r w:rsidR="00791406">
        <w:t xml:space="preserve">been </w:t>
      </w:r>
      <w:r w:rsidR="00791406" w:rsidRPr="00791406">
        <w:t xml:space="preserve">a tutor on the Bucks Adlerian Training course </w:t>
      </w:r>
      <w:r w:rsidR="000648BE">
        <w:t>for over fourteen</w:t>
      </w:r>
      <w:r w:rsidR="00791406">
        <w:t xml:space="preserve"> years. He </w:t>
      </w:r>
      <w:r w:rsidR="00791406" w:rsidRPr="00791406">
        <w:t xml:space="preserve">works in the area of </w:t>
      </w:r>
      <w:r w:rsidR="00791406">
        <w:t xml:space="preserve">corporate </w:t>
      </w:r>
      <w:r w:rsidR="00791406" w:rsidRPr="00791406">
        <w:t>E</w:t>
      </w:r>
      <w:r w:rsidR="00791406">
        <w:t xml:space="preserve">mployee </w:t>
      </w:r>
      <w:r w:rsidR="00791406" w:rsidRPr="00791406">
        <w:t>A</w:t>
      </w:r>
      <w:r w:rsidR="00791406">
        <w:t xml:space="preserve">ssistance and wellbeing </w:t>
      </w:r>
      <w:r w:rsidR="00791406" w:rsidRPr="00791406">
        <w:t>P</w:t>
      </w:r>
      <w:r w:rsidR="00791406">
        <w:t>rogram</w:t>
      </w:r>
      <w:r w:rsidR="00791406" w:rsidRPr="00791406">
        <w:t>’s. He has been trained to teach Mindfulness on the world renowned Master’s Program at Bangor University and the S</w:t>
      </w:r>
      <w:r w:rsidR="00791406">
        <w:t xml:space="preserve">earch </w:t>
      </w:r>
      <w:proofErr w:type="gramStart"/>
      <w:r w:rsidR="00791406" w:rsidRPr="00791406">
        <w:t>I</w:t>
      </w:r>
      <w:r w:rsidR="00791406">
        <w:t>nside</w:t>
      </w:r>
      <w:proofErr w:type="gramEnd"/>
      <w:r w:rsidR="00791406">
        <w:t xml:space="preserve"> </w:t>
      </w:r>
      <w:r w:rsidR="00791406" w:rsidRPr="00791406">
        <w:t>Y</w:t>
      </w:r>
      <w:r w:rsidR="00791406">
        <w:t>ourself leadership Institute in San Francisco where the SIY program was first</w:t>
      </w:r>
      <w:r w:rsidR="00791406" w:rsidRPr="00791406">
        <w:t xml:space="preserve"> developed at Google.</w:t>
      </w:r>
      <w:r w:rsidR="002D1F92">
        <w:rPr>
          <w:b/>
        </w:rPr>
        <w:t xml:space="preserve"> </w:t>
      </w:r>
    </w:p>
    <w:p w:rsidR="002D1F92" w:rsidRDefault="002D1F92" w:rsidP="004270EC">
      <w:pPr>
        <w:rPr>
          <w:b/>
        </w:rPr>
      </w:pPr>
    </w:p>
    <w:p w:rsidR="008B5408" w:rsidRPr="008B5408" w:rsidRDefault="008B5408" w:rsidP="00287B54">
      <w:pPr>
        <w:spacing w:line="240" w:lineRule="exact"/>
        <w:ind w:left="-1276" w:right="-1030"/>
        <w:rPr>
          <w:rFonts w:asciiTheme="minorHAnsi" w:hAnsiTheme="minorHAnsi" w:cs="Arial"/>
          <w:color w:val="000000"/>
          <w:sz w:val="20"/>
          <w:szCs w:val="20"/>
        </w:rPr>
      </w:pPr>
      <w:r w:rsidRPr="00287B54">
        <w:rPr>
          <w:rFonts w:asciiTheme="minorHAnsi" w:hAnsiTheme="minorHAnsi" w:cs="Arial"/>
          <w:color w:val="7F7F7F" w:themeColor="text1" w:themeTint="80"/>
          <w:szCs w:val="20"/>
        </w:rPr>
        <w:t xml:space="preserve">- - - - - - - - - - - - - - - - - - - - - - - - - - - - - - - - - - - - - - - - - - - - - - - - - - - - - - - - - - - - - - - - - - - - - - - - - - - - - - - - - - - - - - - - - - </w:t>
      </w:r>
    </w:p>
    <w:p w:rsidR="008B5408" w:rsidRDefault="008B5408" w:rsidP="00287B54">
      <w:pPr>
        <w:spacing w:line="240" w:lineRule="exact"/>
        <w:rPr>
          <w:rFonts w:asciiTheme="minorHAnsi" w:hAnsiTheme="minorHAnsi" w:cs="Arial"/>
          <w:color w:val="000000"/>
          <w:sz w:val="20"/>
          <w:lang w:val="en-GB" w:eastAsia="en-GB"/>
        </w:rPr>
      </w:pPr>
    </w:p>
    <w:p w:rsidR="003254A5" w:rsidRDefault="003254A5" w:rsidP="00287B54">
      <w:pPr>
        <w:spacing w:line="240" w:lineRule="exact"/>
        <w:rPr>
          <w:rFonts w:asciiTheme="minorHAnsi" w:hAnsiTheme="minorHAnsi" w:cs="Arial"/>
          <w:color w:val="000000"/>
          <w:sz w:val="20"/>
          <w:lang w:val="en-GB" w:eastAsia="en-GB"/>
        </w:rPr>
      </w:pPr>
    </w:p>
    <w:p w:rsidR="008B5408" w:rsidRDefault="00AC0479" w:rsidP="00287B54">
      <w:pPr>
        <w:spacing w:line="240" w:lineRule="exact"/>
        <w:rPr>
          <w:rFonts w:asciiTheme="minorHAnsi" w:hAnsiTheme="minorHAnsi" w:cs="Arial"/>
          <w:color w:val="000000"/>
          <w:sz w:val="20"/>
          <w:lang w:val="en-GB" w:eastAsia="en-GB"/>
        </w:rPr>
      </w:pPr>
      <w:r w:rsidRPr="008B5408">
        <w:rPr>
          <w:rFonts w:asciiTheme="minorHAnsi" w:hAnsiTheme="minorHAnsi" w:cs="Arial"/>
          <w:color w:val="000000"/>
          <w:sz w:val="20"/>
          <w:lang w:val="en-GB" w:eastAsia="en-GB"/>
        </w:rPr>
        <w:t>BOOKING SLIP for</w:t>
      </w:r>
      <w:r w:rsidR="008B5408">
        <w:rPr>
          <w:rFonts w:asciiTheme="minorHAnsi" w:hAnsiTheme="minorHAnsi" w:cs="Arial"/>
          <w:color w:val="000000"/>
          <w:sz w:val="20"/>
          <w:lang w:val="en-GB" w:eastAsia="en-GB"/>
        </w:rPr>
        <w:t xml:space="preserve"> </w:t>
      </w:r>
      <w:r w:rsidR="002D1F92">
        <w:rPr>
          <w:rFonts w:asciiTheme="minorHAnsi" w:hAnsiTheme="minorHAnsi" w:cs="Arial"/>
          <w:color w:val="000000"/>
          <w:sz w:val="20"/>
          <w:lang w:val="en-GB" w:eastAsia="en-GB"/>
        </w:rPr>
        <w:t xml:space="preserve">workshop </w:t>
      </w:r>
      <w:r w:rsidR="00425C15">
        <w:rPr>
          <w:rFonts w:asciiTheme="minorHAnsi" w:hAnsiTheme="minorHAnsi" w:cs="Arial"/>
          <w:color w:val="000000"/>
          <w:sz w:val="20"/>
          <w:lang w:val="en-GB" w:eastAsia="en-GB"/>
        </w:rPr>
        <w:t xml:space="preserve">“Introduction to Mindfulness” </w:t>
      </w:r>
      <w:r w:rsidR="002D1F92">
        <w:rPr>
          <w:rFonts w:asciiTheme="minorHAnsi" w:hAnsiTheme="minorHAnsi" w:cs="Arial"/>
          <w:color w:val="000000"/>
          <w:sz w:val="20"/>
          <w:lang w:val="en-GB" w:eastAsia="en-GB"/>
        </w:rPr>
        <w:t xml:space="preserve">on </w:t>
      </w:r>
      <w:r w:rsidR="00D55C08">
        <w:rPr>
          <w:rFonts w:asciiTheme="minorHAnsi" w:hAnsiTheme="minorHAnsi" w:cs="Arial"/>
          <w:color w:val="000000"/>
          <w:sz w:val="20"/>
          <w:lang w:val="en-GB" w:eastAsia="en-GB"/>
        </w:rPr>
        <w:t xml:space="preserve">Saturday </w:t>
      </w:r>
      <w:r w:rsidR="00671F64">
        <w:rPr>
          <w:rFonts w:asciiTheme="minorHAnsi" w:hAnsiTheme="minorHAnsi" w:cs="Arial"/>
          <w:color w:val="000000"/>
          <w:sz w:val="20"/>
          <w:lang w:val="en-GB" w:eastAsia="en-GB"/>
        </w:rPr>
        <w:t>28</w:t>
      </w:r>
      <w:r w:rsidR="00671F64" w:rsidRPr="00671F64">
        <w:rPr>
          <w:rFonts w:asciiTheme="minorHAnsi" w:hAnsiTheme="minorHAnsi" w:cs="Arial"/>
          <w:color w:val="000000"/>
          <w:sz w:val="20"/>
          <w:vertAlign w:val="superscript"/>
          <w:lang w:val="en-GB" w:eastAsia="en-GB"/>
        </w:rPr>
        <w:t>th</w:t>
      </w:r>
      <w:r w:rsidR="00671F64">
        <w:rPr>
          <w:rFonts w:asciiTheme="minorHAnsi" w:hAnsiTheme="minorHAnsi" w:cs="Arial"/>
          <w:color w:val="000000"/>
          <w:sz w:val="20"/>
          <w:lang w:val="en-GB" w:eastAsia="en-GB"/>
        </w:rPr>
        <w:t xml:space="preserve"> March</w:t>
      </w:r>
      <w:r w:rsidR="00475CBB">
        <w:rPr>
          <w:rFonts w:asciiTheme="minorHAnsi" w:hAnsiTheme="minorHAnsi" w:cs="Arial"/>
          <w:color w:val="000000"/>
          <w:sz w:val="20"/>
          <w:lang w:val="en-GB" w:eastAsia="en-GB"/>
        </w:rPr>
        <w:t xml:space="preserve"> </w:t>
      </w:r>
      <w:r w:rsidR="00671F64">
        <w:rPr>
          <w:rFonts w:asciiTheme="minorHAnsi" w:hAnsiTheme="minorHAnsi" w:cs="Arial"/>
          <w:color w:val="000000"/>
          <w:sz w:val="20"/>
          <w:lang w:val="en-GB" w:eastAsia="en-GB"/>
        </w:rPr>
        <w:t>2020</w:t>
      </w:r>
      <w:proofErr w:type="gramStart"/>
      <w:r w:rsidR="00671F64">
        <w:rPr>
          <w:rFonts w:asciiTheme="minorHAnsi" w:hAnsiTheme="minorHAnsi" w:cs="Arial"/>
          <w:color w:val="000000"/>
          <w:sz w:val="20"/>
          <w:lang w:val="en-GB" w:eastAsia="en-GB"/>
        </w:rPr>
        <w:t>,</w:t>
      </w:r>
      <w:r w:rsidR="0079299C">
        <w:rPr>
          <w:rFonts w:asciiTheme="minorHAnsi" w:hAnsiTheme="minorHAnsi" w:cs="Arial"/>
          <w:color w:val="000000"/>
          <w:sz w:val="20"/>
          <w:lang w:val="en-GB" w:eastAsia="en-GB"/>
        </w:rPr>
        <w:t xml:space="preserve"> </w:t>
      </w:r>
      <w:r w:rsidR="00782544">
        <w:rPr>
          <w:rFonts w:asciiTheme="minorHAnsi" w:hAnsiTheme="minorHAnsi" w:cs="Arial"/>
          <w:color w:val="000000"/>
          <w:sz w:val="20"/>
          <w:lang w:val="en-GB" w:eastAsia="en-GB"/>
        </w:rPr>
        <w:t xml:space="preserve"> </w:t>
      </w:r>
      <w:r w:rsidR="00B03FE2">
        <w:rPr>
          <w:rFonts w:asciiTheme="minorHAnsi" w:hAnsiTheme="minorHAnsi" w:cs="Arial"/>
          <w:color w:val="000000"/>
          <w:sz w:val="20"/>
          <w:lang w:val="en-GB" w:eastAsia="en-GB"/>
        </w:rPr>
        <w:t>09</w:t>
      </w:r>
      <w:r w:rsidR="0079299C">
        <w:rPr>
          <w:rFonts w:asciiTheme="minorHAnsi" w:hAnsiTheme="minorHAnsi" w:cs="Arial"/>
          <w:color w:val="000000"/>
          <w:sz w:val="20"/>
          <w:lang w:val="en-GB" w:eastAsia="en-GB"/>
        </w:rPr>
        <w:t>00</w:t>
      </w:r>
      <w:proofErr w:type="gramEnd"/>
      <w:r w:rsidR="004270EC">
        <w:rPr>
          <w:rFonts w:asciiTheme="minorHAnsi" w:hAnsiTheme="minorHAnsi" w:cs="Arial"/>
          <w:color w:val="000000"/>
          <w:sz w:val="20"/>
          <w:lang w:val="en-GB" w:eastAsia="en-GB"/>
        </w:rPr>
        <w:t xml:space="preserve"> – </w:t>
      </w:r>
      <w:r w:rsidR="00D55C08">
        <w:rPr>
          <w:rFonts w:asciiTheme="minorHAnsi" w:hAnsiTheme="minorHAnsi" w:cs="Arial"/>
          <w:color w:val="000000"/>
          <w:sz w:val="20"/>
          <w:lang w:val="en-GB" w:eastAsia="en-GB"/>
        </w:rPr>
        <w:t>1</w:t>
      </w:r>
      <w:r w:rsidR="00B03FE2">
        <w:rPr>
          <w:rFonts w:asciiTheme="minorHAnsi" w:hAnsiTheme="minorHAnsi" w:cs="Arial"/>
          <w:color w:val="000000"/>
          <w:sz w:val="20"/>
          <w:lang w:val="en-GB" w:eastAsia="en-GB"/>
        </w:rPr>
        <w:t>7</w:t>
      </w:r>
      <w:r w:rsidR="00D55C08">
        <w:rPr>
          <w:rFonts w:asciiTheme="minorHAnsi" w:hAnsiTheme="minorHAnsi" w:cs="Arial"/>
          <w:color w:val="000000"/>
          <w:sz w:val="20"/>
          <w:lang w:val="en-GB" w:eastAsia="en-GB"/>
        </w:rPr>
        <w:t>0</w:t>
      </w:r>
      <w:r w:rsidR="004270EC">
        <w:rPr>
          <w:rFonts w:asciiTheme="minorHAnsi" w:hAnsiTheme="minorHAnsi" w:cs="Arial"/>
          <w:color w:val="000000"/>
          <w:sz w:val="20"/>
          <w:lang w:val="en-GB" w:eastAsia="en-GB"/>
        </w:rPr>
        <w:t>0</w:t>
      </w:r>
    </w:p>
    <w:p w:rsidR="00FC0B04" w:rsidRPr="008B5408" w:rsidRDefault="00D55C08" w:rsidP="006E6EB3">
      <w:pPr>
        <w:spacing w:line="240" w:lineRule="exact"/>
        <w:rPr>
          <w:rFonts w:asciiTheme="minorHAnsi" w:hAnsiTheme="minorHAnsi" w:cs="Arial"/>
          <w:sz w:val="20"/>
        </w:rPr>
      </w:pPr>
      <w:proofErr w:type="gramStart"/>
      <w:r>
        <w:rPr>
          <w:rFonts w:asciiTheme="minorHAnsi" w:hAnsiTheme="minorHAnsi" w:cs="Arial"/>
          <w:color w:val="000000"/>
          <w:sz w:val="20"/>
          <w:lang w:val="en-GB" w:eastAsia="en-GB"/>
        </w:rPr>
        <w:t>£</w:t>
      </w:r>
      <w:r w:rsidR="00B03FE2">
        <w:rPr>
          <w:rFonts w:asciiTheme="minorHAnsi" w:hAnsiTheme="minorHAnsi" w:cs="Arial"/>
          <w:color w:val="000000"/>
          <w:sz w:val="20"/>
          <w:lang w:val="en-GB" w:eastAsia="en-GB"/>
        </w:rPr>
        <w:t>5</w:t>
      </w:r>
      <w:r w:rsidR="004270EC">
        <w:rPr>
          <w:rFonts w:asciiTheme="minorHAnsi" w:hAnsiTheme="minorHAnsi" w:cs="Arial"/>
          <w:color w:val="000000"/>
          <w:sz w:val="20"/>
          <w:lang w:val="en-GB" w:eastAsia="en-GB"/>
        </w:rPr>
        <w:t>0.00 per person</w:t>
      </w:r>
      <w:r w:rsidR="0079299C">
        <w:rPr>
          <w:rFonts w:asciiTheme="minorHAnsi" w:hAnsiTheme="minorHAnsi" w:cs="Arial"/>
          <w:color w:val="000000"/>
          <w:sz w:val="20"/>
          <w:lang w:val="en-GB" w:eastAsia="en-GB"/>
        </w:rPr>
        <w:t xml:space="preserve"> (£4</w:t>
      </w:r>
      <w:r w:rsidR="007C7E88">
        <w:rPr>
          <w:rFonts w:asciiTheme="minorHAnsi" w:hAnsiTheme="minorHAnsi" w:cs="Arial"/>
          <w:color w:val="000000"/>
          <w:sz w:val="20"/>
          <w:lang w:val="en-GB" w:eastAsia="en-GB"/>
        </w:rPr>
        <w:t>0.00 for BAT students)</w:t>
      </w:r>
      <w:r w:rsidR="004270EC">
        <w:rPr>
          <w:rFonts w:asciiTheme="minorHAnsi" w:hAnsiTheme="minorHAnsi" w:cs="Arial"/>
          <w:color w:val="000000"/>
          <w:sz w:val="20"/>
          <w:lang w:val="en-GB" w:eastAsia="en-GB"/>
        </w:rPr>
        <w:t xml:space="preserve"> payable b</w:t>
      </w:r>
      <w:r w:rsidR="00782544">
        <w:rPr>
          <w:rFonts w:asciiTheme="minorHAnsi" w:hAnsiTheme="minorHAnsi" w:cs="Arial"/>
          <w:color w:val="000000"/>
          <w:sz w:val="20"/>
          <w:lang w:val="en-GB" w:eastAsia="en-GB"/>
        </w:rPr>
        <w:t>y cheque</w:t>
      </w:r>
      <w:r w:rsidR="006E6EB3">
        <w:rPr>
          <w:rFonts w:asciiTheme="minorHAnsi" w:hAnsiTheme="minorHAnsi" w:cs="Arial"/>
          <w:color w:val="000000"/>
          <w:sz w:val="20"/>
          <w:lang w:val="en-GB" w:eastAsia="en-GB"/>
        </w:rPr>
        <w:t xml:space="preserve"> or electronically 2 weeks in advance to secure a place.</w:t>
      </w:r>
      <w:proofErr w:type="gramEnd"/>
      <w:r w:rsidR="006E6EB3">
        <w:rPr>
          <w:rFonts w:asciiTheme="minorHAnsi" w:hAnsiTheme="minorHAnsi" w:cs="Arial"/>
          <w:color w:val="000000"/>
          <w:sz w:val="20"/>
          <w:lang w:val="en-GB" w:eastAsia="en-GB"/>
        </w:rPr>
        <w:t xml:space="preserve"> If you wish to pay electronically please contact </w:t>
      </w:r>
      <w:r w:rsidR="00AC0479" w:rsidRPr="008B5408">
        <w:rPr>
          <w:rFonts w:asciiTheme="minorHAnsi" w:hAnsiTheme="minorHAnsi" w:cs="Arial"/>
          <w:sz w:val="20"/>
        </w:rPr>
        <w:t>Jill Reynolds</w:t>
      </w:r>
      <w:r w:rsidR="006E6EB3">
        <w:rPr>
          <w:rFonts w:asciiTheme="minorHAnsi" w:hAnsiTheme="minorHAnsi" w:cs="Arial"/>
          <w:sz w:val="20"/>
        </w:rPr>
        <w:t xml:space="preserve"> for details</w:t>
      </w:r>
      <w:r w:rsidR="00AC0479" w:rsidRPr="008B5408">
        <w:rPr>
          <w:rFonts w:asciiTheme="minorHAnsi" w:hAnsiTheme="minorHAnsi" w:cs="Arial"/>
          <w:sz w:val="20"/>
        </w:rPr>
        <w:t xml:space="preserve"> </w:t>
      </w:r>
      <w:r w:rsidR="008B5408">
        <w:rPr>
          <w:rFonts w:asciiTheme="minorHAnsi" w:hAnsiTheme="minorHAnsi" w:cs="Arial"/>
          <w:sz w:val="20"/>
        </w:rPr>
        <w:t xml:space="preserve">on </w:t>
      </w:r>
      <w:r w:rsidR="00AC0479" w:rsidRPr="008B5408">
        <w:rPr>
          <w:rFonts w:asciiTheme="minorHAnsi" w:hAnsiTheme="minorHAnsi" w:cs="Arial"/>
          <w:sz w:val="20"/>
        </w:rPr>
        <w:t xml:space="preserve">01280 847853 or email: </w:t>
      </w:r>
      <w:r w:rsidR="00AC0479" w:rsidRPr="008B5408">
        <w:rPr>
          <w:rFonts w:asciiTheme="minorHAnsi" w:hAnsiTheme="minorHAnsi" w:cs="Arial"/>
          <w:b/>
          <w:sz w:val="20"/>
        </w:rPr>
        <w:t xml:space="preserve"> </w:t>
      </w:r>
      <w:hyperlink r:id="rId7" w:history="1">
        <w:r w:rsidR="00671F64" w:rsidRPr="00ED3B9D">
          <w:rPr>
            <w:rStyle w:val="Hyperlink"/>
            <w:rFonts w:asciiTheme="minorHAnsi" w:hAnsiTheme="minorHAnsi" w:cs="Arial"/>
            <w:b/>
            <w:sz w:val="20"/>
          </w:rPr>
          <w:t>jillreynolds49@gmail.com</w:t>
        </w:r>
      </w:hyperlink>
      <w:r w:rsidR="00671F64">
        <w:rPr>
          <w:rFonts w:asciiTheme="minorHAnsi" w:hAnsiTheme="minorHAnsi" w:cs="Arial"/>
          <w:b/>
          <w:sz w:val="20"/>
        </w:rPr>
        <w:t xml:space="preserve">   </w:t>
      </w:r>
      <w:hyperlink w:history="1">
        <w:r w:rsidR="00AC0479" w:rsidRPr="008B5408">
          <w:rPr>
            <w:rStyle w:val="Hyperlink"/>
            <w:rFonts w:asciiTheme="minorHAnsi" w:hAnsiTheme="minorHAnsi" w:cs="Arial"/>
            <w:color w:val="auto"/>
            <w:sz w:val="20"/>
            <w:u w:val="none"/>
          </w:rPr>
          <w:t>For more information:</w:t>
        </w:r>
        <w:r w:rsidR="00AC0479" w:rsidRPr="008B5408">
          <w:rPr>
            <w:rStyle w:val="Hyperlink"/>
            <w:rFonts w:asciiTheme="minorHAnsi" w:hAnsiTheme="minorHAnsi" w:cs="Arial"/>
            <w:b/>
            <w:color w:val="auto"/>
            <w:sz w:val="20"/>
            <w:u w:val="none"/>
          </w:rPr>
          <w:t xml:space="preserve"> www.adlerian.org.u</w:t>
        </w:r>
        <w:r w:rsidR="00AC0479" w:rsidRPr="008B5408">
          <w:rPr>
            <w:rStyle w:val="Hyperlink"/>
            <w:rFonts w:asciiTheme="minorHAnsi" w:hAnsiTheme="minorHAnsi" w:cs="Arial"/>
            <w:color w:val="auto"/>
            <w:sz w:val="20"/>
            <w:u w:val="none"/>
          </w:rPr>
          <w:t>k</w:t>
        </w:r>
      </w:hyperlink>
      <w:r w:rsidR="00AC0479" w:rsidRPr="008B5408">
        <w:rPr>
          <w:rFonts w:asciiTheme="minorHAnsi" w:hAnsiTheme="minorHAnsi" w:cs="Arial"/>
          <w:sz w:val="20"/>
        </w:rPr>
        <w:t xml:space="preserve"> </w:t>
      </w:r>
    </w:p>
    <w:p w:rsidR="00AC0479" w:rsidRPr="008B5408" w:rsidRDefault="00AC0479" w:rsidP="00287B54">
      <w:pPr>
        <w:spacing w:line="240" w:lineRule="exact"/>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Name</w:t>
      </w:r>
      <w:r w:rsidR="008B5408">
        <w:rPr>
          <w:rFonts w:asciiTheme="minorHAnsi" w:hAnsiTheme="minorHAnsi" w:cs="Arial"/>
          <w:sz w:val="20"/>
        </w:rPr>
        <w:t xml:space="preserve"> </w:t>
      </w:r>
      <w:r w:rsidRPr="008B5408">
        <w:rPr>
          <w:rFonts w:asciiTheme="minorHAnsi" w:hAnsiTheme="minorHAnsi" w:cs="Arial"/>
          <w:sz w:val="20"/>
        </w:rPr>
        <w:t>………………………………………</w:t>
      </w:r>
      <w:r w:rsidR="008B5408">
        <w:rPr>
          <w:rFonts w:asciiTheme="minorHAnsi" w:hAnsiTheme="minorHAnsi" w:cs="Arial"/>
          <w:sz w:val="20"/>
        </w:rPr>
        <w:t>……………………………………………………..</w:t>
      </w:r>
      <w:r w:rsidRPr="008B5408">
        <w:rPr>
          <w:rFonts w:asciiTheme="minorHAnsi" w:hAnsiTheme="minorHAnsi" w:cs="Arial"/>
          <w:sz w:val="20"/>
        </w:rPr>
        <w:t xml:space="preserve">  </w:t>
      </w:r>
      <w:r w:rsidR="008B5408">
        <w:rPr>
          <w:rFonts w:asciiTheme="minorHAnsi" w:hAnsiTheme="minorHAnsi" w:cs="Arial"/>
          <w:sz w:val="20"/>
        </w:rPr>
        <w:t xml:space="preserve"> </w:t>
      </w:r>
      <w:r w:rsidRPr="008B5408">
        <w:rPr>
          <w:rFonts w:asciiTheme="minorHAnsi" w:hAnsiTheme="minorHAnsi" w:cs="Arial"/>
          <w:sz w:val="20"/>
        </w:rPr>
        <w:t>Telephone</w:t>
      </w:r>
      <w:r w:rsidR="008B5408">
        <w:rPr>
          <w:rFonts w:asciiTheme="minorHAnsi" w:hAnsiTheme="minorHAnsi" w:cs="Arial"/>
          <w:sz w:val="20"/>
        </w:rPr>
        <w:t xml:space="preserve"> </w:t>
      </w:r>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Address</w:t>
      </w:r>
      <w:r w:rsidR="008B5408">
        <w:rPr>
          <w:rFonts w:asciiTheme="minorHAnsi" w:hAnsiTheme="minorHAnsi" w:cs="Arial"/>
          <w:sz w:val="20"/>
        </w:rPr>
        <w:t xml:space="preserve"> </w:t>
      </w:r>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Email</w:t>
      </w:r>
      <w:r w:rsidR="008B5408">
        <w:rPr>
          <w:rFonts w:asciiTheme="minorHAnsi" w:hAnsiTheme="minorHAnsi" w:cs="Arial"/>
          <w:sz w:val="20"/>
        </w:rPr>
        <w:t xml:space="preserve">   </w:t>
      </w:r>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rPr>
          <w:rFonts w:asciiTheme="minorHAnsi" w:hAnsiTheme="minorHAnsi" w:cs="Arial"/>
          <w:sz w:val="20"/>
        </w:rPr>
      </w:pPr>
    </w:p>
    <w:p w:rsidR="00AC0479" w:rsidRPr="008B5408" w:rsidRDefault="006E6EB3" w:rsidP="00287B54">
      <w:pPr>
        <w:spacing w:line="240" w:lineRule="exact"/>
        <w:rPr>
          <w:rFonts w:asciiTheme="minorHAnsi" w:hAnsiTheme="minorHAnsi" w:cs="Arial"/>
          <w:sz w:val="20"/>
        </w:rPr>
      </w:pPr>
      <w:r>
        <w:rPr>
          <w:rFonts w:asciiTheme="minorHAnsi" w:hAnsiTheme="minorHAnsi" w:cs="Arial"/>
          <w:sz w:val="20"/>
        </w:rPr>
        <w:t xml:space="preserve">Please return booking form to: </w:t>
      </w:r>
      <w:r w:rsidR="00AC0479" w:rsidRPr="008B5408">
        <w:rPr>
          <w:rFonts w:asciiTheme="minorHAnsi" w:hAnsiTheme="minorHAnsi" w:cs="Arial"/>
          <w:b/>
          <w:sz w:val="20"/>
        </w:rPr>
        <w:t xml:space="preserve">Jill Reynolds, </w:t>
      </w:r>
      <w:r w:rsidR="008B5408">
        <w:rPr>
          <w:rFonts w:asciiTheme="minorHAnsi" w:hAnsiTheme="minorHAnsi" w:cs="Arial"/>
          <w:b/>
          <w:sz w:val="20"/>
        </w:rPr>
        <w:t xml:space="preserve">BAT, </w:t>
      </w:r>
      <w:r w:rsidR="00AC0479" w:rsidRPr="008B5408">
        <w:rPr>
          <w:rFonts w:asciiTheme="minorHAnsi" w:hAnsiTheme="minorHAnsi" w:cs="Arial"/>
          <w:b/>
          <w:sz w:val="20"/>
        </w:rPr>
        <w:t xml:space="preserve">Manor Barn House, Water Stratford, </w:t>
      </w:r>
      <w:proofErr w:type="gramStart"/>
      <w:r w:rsidR="00AC0479" w:rsidRPr="008B5408">
        <w:rPr>
          <w:rFonts w:asciiTheme="minorHAnsi" w:hAnsiTheme="minorHAnsi" w:cs="Arial"/>
          <w:b/>
          <w:sz w:val="20"/>
        </w:rPr>
        <w:t>Bucks</w:t>
      </w:r>
      <w:proofErr w:type="gramEnd"/>
      <w:r w:rsidR="00AC0479" w:rsidRPr="008B5408">
        <w:rPr>
          <w:rFonts w:asciiTheme="minorHAnsi" w:hAnsiTheme="minorHAnsi" w:cs="Arial"/>
          <w:b/>
          <w:sz w:val="20"/>
        </w:rPr>
        <w:t xml:space="preserve"> MK18 5DS </w:t>
      </w:r>
      <w:r w:rsidR="00AC0479" w:rsidRPr="008B5408">
        <w:rPr>
          <w:rFonts w:asciiTheme="minorHAnsi" w:hAnsiTheme="minorHAnsi" w:cs="Arial"/>
          <w:sz w:val="20"/>
        </w:rPr>
        <w:t xml:space="preserve">with a cheque payable to </w:t>
      </w:r>
      <w:r w:rsidR="00AC0479" w:rsidRPr="008B5408">
        <w:rPr>
          <w:rFonts w:asciiTheme="minorHAnsi" w:hAnsiTheme="minorHAnsi" w:cs="Arial"/>
          <w:b/>
          <w:sz w:val="20"/>
        </w:rPr>
        <w:t>Bucks Adlerian Training</w:t>
      </w:r>
      <w:r>
        <w:rPr>
          <w:rFonts w:asciiTheme="minorHAnsi" w:hAnsiTheme="minorHAnsi" w:cs="Arial"/>
          <w:sz w:val="20"/>
        </w:rPr>
        <w:t xml:space="preserve">. </w:t>
      </w:r>
      <w:r w:rsidR="00AC0479" w:rsidRPr="008B5408">
        <w:rPr>
          <w:rFonts w:asciiTheme="minorHAnsi" w:hAnsiTheme="minorHAnsi" w:cs="Arial"/>
          <w:sz w:val="20"/>
        </w:rPr>
        <w:t xml:space="preserve"> </w:t>
      </w:r>
      <w:r w:rsidR="008B5408">
        <w:rPr>
          <w:rFonts w:asciiTheme="minorHAnsi" w:hAnsiTheme="minorHAnsi" w:cs="Arial"/>
          <w:sz w:val="20"/>
        </w:rPr>
        <w:t xml:space="preserve">A </w:t>
      </w:r>
      <w:r w:rsidR="00AC0479" w:rsidRPr="008B5408">
        <w:rPr>
          <w:rFonts w:asciiTheme="minorHAnsi" w:hAnsiTheme="minorHAnsi" w:cs="Arial"/>
          <w:sz w:val="20"/>
        </w:rPr>
        <w:t>CPD</w:t>
      </w:r>
      <w:r>
        <w:rPr>
          <w:rFonts w:asciiTheme="minorHAnsi" w:hAnsiTheme="minorHAnsi" w:cs="Arial"/>
          <w:sz w:val="20"/>
        </w:rPr>
        <w:t xml:space="preserve"> atte</w:t>
      </w:r>
      <w:r w:rsidR="008B5408">
        <w:rPr>
          <w:rFonts w:asciiTheme="minorHAnsi" w:hAnsiTheme="minorHAnsi" w:cs="Arial"/>
          <w:sz w:val="20"/>
        </w:rPr>
        <w:t xml:space="preserve">ndance </w:t>
      </w:r>
      <w:r w:rsidR="00AC0479" w:rsidRPr="008B5408">
        <w:rPr>
          <w:rFonts w:asciiTheme="minorHAnsi" w:hAnsiTheme="minorHAnsi" w:cs="Arial"/>
          <w:sz w:val="20"/>
        </w:rPr>
        <w:t xml:space="preserve">certificate </w:t>
      </w:r>
      <w:r w:rsidR="008B5408">
        <w:rPr>
          <w:rFonts w:asciiTheme="minorHAnsi" w:hAnsiTheme="minorHAnsi" w:cs="Arial"/>
          <w:sz w:val="20"/>
        </w:rPr>
        <w:t xml:space="preserve">will be </w:t>
      </w:r>
      <w:r>
        <w:rPr>
          <w:rFonts w:asciiTheme="minorHAnsi" w:hAnsiTheme="minorHAnsi" w:cs="Arial"/>
          <w:sz w:val="20"/>
        </w:rPr>
        <w:t>sent on completion of the training.</w:t>
      </w:r>
      <w:r w:rsidR="00671F64">
        <w:rPr>
          <w:rFonts w:asciiTheme="minorHAnsi" w:hAnsiTheme="minorHAnsi" w:cs="Arial"/>
          <w:sz w:val="20"/>
        </w:rPr>
        <w:t xml:space="preserve"> If you are unable to attend at short notice, please invite a colleague or friend to come along in your place</w:t>
      </w:r>
      <w:bookmarkStart w:id="0" w:name="_GoBack"/>
      <w:bookmarkEnd w:id="0"/>
    </w:p>
    <w:sectPr w:rsidR="00AC0479" w:rsidRPr="008B5408" w:rsidSect="0054657F">
      <w:pgSz w:w="11909" w:h="16834"/>
      <w:pgMar w:top="567" w:right="1151"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D7E"/>
    <w:rsid w:val="00053113"/>
    <w:rsid w:val="00054723"/>
    <w:rsid w:val="000648BE"/>
    <w:rsid w:val="00085FB2"/>
    <w:rsid w:val="00092B6D"/>
    <w:rsid w:val="000A0A63"/>
    <w:rsid w:val="000E58D4"/>
    <w:rsid w:val="0010495C"/>
    <w:rsid w:val="00115D54"/>
    <w:rsid w:val="00121842"/>
    <w:rsid w:val="001B3B1A"/>
    <w:rsid w:val="001E026B"/>
    <w:rsid w:val="0020303B"/>
    <w:rsid w:val="00230886"/>
    <w:rsid w:val="0024126E"/>
    <w:rsid w:val="00287B54"/>
    <w:rsid w:val="002B22AA"/>
    <w:rsid w:val="002D1F92"/>
    <w:rsid w:val="002D300E"/>
    <w:rsid w:val="003254A5"/>
    <w:rsid w:val="00341C36"/>
    <w:rsid w:val="00344D3A"/>
    <w:rsid w:val="0035631F"/>
    <w:rsid w:val="003670B5"/>
    <w:rsid w:val="003705C4"/>
    <w:rsid w:val="00392DF4"/>
    <w:rsid w:val="00425C15"/>
    <w:rsid w:val="004270EC"/>
    <w:rsid w:val="00465425"/>
    <w:rsid w:val="00475CBB"/>
    <w:rsid w:val="004976CC"/>
    <w:rsid w:val="005075BE"/>
    <w:rsid w:val="0054657F"/>
    <w:rsid w:val="00580EE1"/>
    <w:rsid w:val="00603E7F"/>
    <w:rsid w:val="00665CCD"/>
    <w:rsid w:val="00671F64"/>
    <w:rsid w:val="00684341"/>
    <w:rsid w:val="006A1E6B"/>
    <w:rsid w:val="006E6EB3"/>
    <w:rsid w:val="0070219F"/>
    <w:rsid w:val="007075E1"/>
    <w:rsid w:val="0071091A"/>
    <w:rsid w:val="00782544"/>
    <w:rsid w:val="00782B34"/>
    <w:rsid w:val="00791406"/>
    <w:rsid w:val="0079299C"/>
    <w:rsid w:val="007A3D0E"/>
    <w:rsid w:val="007C7E88"/>
    <w:rsid w:val="007D62C6"/>
    <w:rsid w:val="007E0A8D"/>
    <w:rsid w:val="007E4A8D"/>
    <w:rsid w:val="007E732F"/>
    <w:rsid w:val="00803CC9"/>
    <w:rsid w:val="00854B5A"/>
    <w:rsid w:val="00867D66"/>
    <w:rsid w:val="00885CE0"/>
    <w:rsid w:val="008B5408"/>
    <w:rsid w:val="008D0327"/>
    <w:rsid w:val="008F79AD"/>
    <w:rsid w:val="00915248"/>
    <w:rsid w:val="0098758D"/>
    <w:rsid w:val="009F4ED1"/>
    <w:rsid w:val="00A76B79"/>
    <w:rsid w:val="00A77B3E"/>
    <w:rsid w:val="00A82613"/>
    <w:rsid w:val="00A85318"/>
    <w:rsid w:val="00A940C5"/>
    <w:rsid w:val="00AA476D"/>
    <w:rsid w:val="00AB2F83"/>
    <w:rsid w:val="00AB6FBC"/>
    <w:rsid w:val="00AC0479"/>
    <w:rsid w:val="00B03FE2"/>
    <w:rsid w:val="00B35565"/>
    <w:rsid w:val="00B4338B"/>
    <w:rsid w:val="00BC7E42"/>
    <w:rsid w:val="00C035A6"/>
    <w:rsid w:val="00C34A0C"/>
    <w:rsid w:val="00C64640"/>
    <w:rsid w:val="00C835E2"/>
    <w:rsid w:val="00C964E1"/>
    <w:rsid w:val="00CB3417"/>
    <w:rsid w:val="00CE3442"/>
    <w:rsid w:val="00CF2CDB"/>
    <w:rsid w:val="00D137BA"/>
    <w:rsid w:val="00D16948"/>
    <w:rsid w:val="00D55C08"/>
    <w:rsid w:val="00DB3335"/>
    <w:rsid w:val="00DF0C60"/>
    <w:rsid w:val="00E03DF7"/>
    <w:rsid w:val="00E76881"/>
    <w:rsid w:val="00EE0868"/>
    <w:rsid w:val="00EE730F"/>
    <w:rsid w:val="00F061AC"/>
    <w:rsid w:val="00F177F3"/>
    <w:rsid w:val="00F27085"/>
    <w:rsid w:val="00F80A36"/>
    <w:rsid w:val="00F87AA8"/>
    <w:rsid w:val="00FC0B04"/>
    <w:rsid w:val="00FD1098"/>
    <w:rsid w:val="00FE7C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270">
      <w:bodyDiv w:val="1"/>
      <w:marLeft w:val="0"/>
      <w:marRight w:val="0"/>
      <w:marTop w:val="0"/>
      <w:marBottom w:val="0"/>
      <w:divBdr>
        <w:top w:val="none" w:sz="0" w:space="0" w:color="auto"/>
        <w:left w:val="none" w:sz="0" w:space="0" w:color="auto"/>
        <w:bottom w:val="none" w:sz="0" w:space="0" w:color="auto"/>
        <w:right w:val="none" w:sz="0" w:space="0" w:color="auto"/>
      </w:divBdr>
    </w:div>
    <w:div w:id="230893798">
      <w:bodyDiv w:val="1"/>
      <w:marLeft w:val="0"/>
      <w:marRight w:val="0"/>
      <w:marTop w:val="0"/>
      <w:marBottom w:val="0"/>
      <w:divBdr>
        <w:top w:val="none" w:sz="0" w:space="0" w:color="auto"/>
        <w:left w:val="none" w:sz="0" w:space="0" w:color="auto"/>
        <w:bottom w:val="none" w:sz="0" w:space="0" w:color="auto"/>
        <w:right w:val="none" w:sz="0" w:space="0" w:color="auto"/>
      </w:divBdr>
    </w:div>
    <w:div w:id="245042432">
      <w:bodyDiv w:val="1"/>
      <w:marLeft w:val="0"/>
      <w:marRight w:val="0"/>
      <w:marTop w:val="0"/>
      <w:marBottom w:val="0"/>
      <w:divBdr>
        <w:top w:val="none" w:sz="0" w:space="0" w:color="auto"/>
        <w:left w:val="none" w:sz="0" w:space="0" w:color="auto"/>
        <w:bottom w:val="none" w:sz="0" w:space="0" w:color="auto"/>
        <w:right w:val="none" w:sz="0" w:space="0" w:color="auto"/>
      </w:divBdr>
    </w:div>
    <w:div w:id="1354696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llreynolds49@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Links>
    <vt:vector size="6" baseType="variant">
      <vt:variant>
        <vt:i4>6225955</vt:i4>
      </vt:variant>
      <vt:variant>
        <vt:i4>0</vt:i4>
      </vt:variant>
      <vt:variant>
        <vt:i4>0</vt:i4>
      </vt:variant>
      <vt:variant>
        <vt:i4>5</vt:i4>
      </vt:variant>
      <vt:variant>
        <vt:lpwstr>mailto:jill@adlerian.org.uk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cp:lastPrinted>2014-12-12T14:51:00Z</cp:lastPrinted>
  <dcterms:created xsi:type="dcterms:W3CDTF">2020-01-07T08:53:00Z</dcterms:created>
  <dcterms:modified xsi:type="dcterms:W3CDTF">2020-01-07T08:53:00Z</dcterms:modified>
</cp:coreProperties>
</file>